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EBB" w:rsidRPr="00C14EBB" w:rsidRDefault="00C14EBB" w:rsidP="00C14EBB">
      <w:pPr>
        <w:widowControl/>
        <w:shd w:val="clear" w:color="auto" w:fill="FFFFFF"/>
        <w:spacing w:line="405" w:lineRule="atLeast"/>
        <w:ind w:firstLine="420"/>
        <w:jc w:val="center"/>
        <w:rPr>
          <w:rFonts w:ascii="宋体" w:eastAsia="宋体" w:hAnsi="宋体" w:cs="宋体"/>
          <w:b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新增岗位名单</w:t>
      </w:r>
      <w:bookmarkStart w:id="0" w:name="_GoBack"/>
      <w:bookmarkEnd w:id="0"/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124"/>
        <w:gridCol w:w="704"/>
        <w:gridCol w:w="1634"/>
        <w:gridCol w:w="914"/>
        <w:gridCol w:w="1724"/>
        <w:gridCol w:w="916"/>
        <w:gridCol w:w="472"/>
      </w:tblGrid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各设区市</w:t>
            </w:r>
          </w:p>
        </w:tc>
        <w:tc>
          <w:tcPr>
            <w:tcW w:w="1110" w:type="dxa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690" w:type="dxa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服务地</w:t>
            </w:r>
          </w:p>
        </w:tc>
        <w:tc>
          <w:tcPr>
            <w:tcW w:w="900" w:type="dxa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类型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专业要求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1407088D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王林口乡社保服务中心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1407089D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大台乡社保服务中心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1407090D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台峪乡社保</w:t>
            </w:r>
            <w:proofErr w:type="gramEnd"/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1407091D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史家寨乡社保服务中心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1407092D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砂窝乡社保服务中心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1407093D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吴王口乡社保服务中心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1407094D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天生桥镇社保服务中心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1407095D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龙泉关镇社保服务中心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1407096D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夏庄乡保社保服务中心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14EBB" w:rsidRPr="00C14EBB" w:rsidTr="00C14EBB">
        <w:trPr>
          <w:tblCellSpacing w:w="7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1407097D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阜平县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城南庄镇社保服务中心</w:t>
            </w:r>
          </w:p>
        </w:tc>
        <w:tc>
          <w:tcPr>
            <w:tcW w:w="90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及其以上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EBB" w:rsidRPr="00C14EBB" w:rsidRDefault="00C14EBB" w:rsidP="00C14EB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14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</w:tbl>
    <w:p w:rsidR="003D7B2E" w:rsidRDefault="003D7B2E"/>
    <w:sectPr w:rsidR="003D7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68E"/>
    <w:rsid w:val="001C168E"/>
    <w:rsid w:val="003D7B2E"/>
    <w:rsid w:val="00C1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4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4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>微软中国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2014-08-04T01:42:00Z</dcterms:created>
  <dcterms:modified xsi:type="dcterms:W3CDTF">2014-08-04T01:43:00Z</dcterms:modified>
</cp:coreProperties>
</file>